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5" w:rsidRPr="002E582E" w:rsidRDefault="002E582E">
      <w:pPr>
        <w:rPr>
          <w:lang w:val="it-IT"/>
        </w:rPr>
      </w:pPr>
      <w:r w:rsidRPr="002E582E">
        <w:rPr>
          <w:lang w:val="it-IT"/>
        </w:rPr>
        <w:t>Linguaggi giuridici LM 94</w:t>
      </w:r>
    </w:p>
    <w:p w:rsidR="002E582E" w:rsidRPr="002E582E" w:rsidRDefault="002E582E">
      <w:pPr>
        <w:rPr>
          <w:lang w:val="it-IT"/>
        </w:rPr>
      </w:pPr>
      <w:r w:rsidRPr="002E582E">
        <w:rPr>
          <w:lang w:val="it-IT"/>
        </w:rPr>
        <w:t>Sessione gennaio 2020</w:t>
      </w:r>
    </w:p>
    <w:p w:rsidR="002E582E" w:rsidRPr="002E582E" w:rsidRDefault="002E582E">
      <w:pPr>
        <w:rPr>
          <w:lang w:val="it-IT"/>
        </w:rPr>
      </w:pPr>
      <w:r>
        <w:rPr>
          <w:lang w:val="it-IT"/>
        </w:rPr>
        <w:t>3024704</w:t>
      </w:r>
      <w:r>
        <w:rPr>
          <w:lang w:val="it-IT"/>
        </w:rPr>
        <w:tab/>
      </w:r>
      <w:r>
        <w:rPr>
          <w:lang w:val="it-IT"/>
        </w:rPr>
        <w:tab/>
        <w:t>27</w:t>
      </w:r>
      <w:bookmarkStart w:id="0" w:name="_GoBack"/>
      <w:bookmarkEnd w:id="0"/>
    </w:p>
    <w:sectPr w:rsidR="002E582E" w:rsidRPr="002E5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C3"/>
    <w:rsid w:val="00234B65"/>
    <w:rsid w:val="002E582E"/>
    <w:rsid w:val="00DE25C3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82CF"/>
  <w15:chartTrackingRefBased/>
  <w15:docId w15:val="{4F4EB654-6B8C-4B97-9070-DDD54DF3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vicari</dc:creator>
  <cp:keywords/>
  <dc:description/>
  <cp:lastModifiedBy>stefano vicari</cp:lastModifiedBy>
  <cp:revision>2</cp:revision>
  <dcterms:created xsi:type="dcterms:W3CDTF">2020-02-19T07:50:00Z</dcterms:created>
  <dcterms:modified xsi:type="dcterms:W3CDTF">2020-02-19T07:51:00Z</dcterms:modified>
</cp:coreProperties>
</file>